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ascii="Arial" w:hAnsi="Arial" w:cs="Arial"/>
          <w:b/>
          <w:color w:val="002060"/>
          <w:sz w:val="40"/>
          <w:szCs w:val="40"/>
        </w:rPr>
        <w:t>XLPE</w:t>
      </w:r>
      <w:r>
        <w:rPr>
          <w:rFonts w:ascii="Arial" w:hAnsi="Arial" w:eastAsia="新細明體" w:cs="Arial"/>
          <w:b/>
          <w:color w:val="002060"/>
          <w:sz w:val="40"/>
          <w:szCs w:val="40"/>
        </w:rPr>
        <w:t>電纜-XLPE Power Cable</w:t>
      </w:r>
    </w:p>
    <w:p>
      <w:pPr>
        <w:jc w:val="center"/>
        <w:rPr>
          <w:rFonts w:ascii="Arial" w:hAnsi="Arial" w:eastAsia="DotumChe" w:cs="Arial"/>
          <w:b/>
          <w:color w:val="974806"/>
          <w:szCs w:val="24"/>
        </w:rPr>
      </w:pPr>
      <w:r>
        <w:rPr>
          <w:rFonts w:ascii="Arial" w:hAnsi="Arial" w:eastAsia="DotumChe" w:cs="Arial"/>
          <w:b/>
          <w:color w:val="974806"/>
          <w:szCs w:val="24"/>
        </w:rPr>
        <w:t>2kV交連聚乙</w:t>
      </w:r>
      <w:r>
        <w:rPr>
          <w:rFonts w:ascii="Arial" w:hAnsi="Arial" w:cs="Arial"/>
          <w:b/>
          <w:color w:val="974806"/>
          <w:szCs w:val="24"/>
        </w:rPr>
        <w:t>烯</w:t>
      </w:r>
      <w:r>
        <w:rPr>
          <w:rFonts w:ascii="Arial" w:hAnsi="Arial" w:eastAsia="DotumChe" w:cs="Arial"/>
          <w:b/>
          <w:color w:val="974806"/>
          <w:szCs w:val="24"/>
        </w:rPr>
        <w:t xml:space="preserve">電力電纜 </w:t>
      </w:r>
    </w:p>
    <w:p>
      <w:pPr>
        <w:jc w:val="center"/>
        <w:rPr>
          <w:rFonts w:ascii="Arial" w:hAnsi="Arial" w:eastAsia="DotumChe" w:cs="Arial"/>
          <w:b/>
          <w:color w:val="974806"/>
          <w:szCs w:val="24"/>
        </w:rPr>
      </w:pPr>
      <w:r>
        <w:rPr>
          <w:rFonts w:ascii="Arial" w:hAnsi="Arial" w:eastAsia="DotumChe" w:cs="Arial"/>
          <w:b/>
          <w:color w:val="974806"/>
          <w:szCs w:val="24"/>
        </w:rPr>
        <w:t>2kV XLPE Power Cable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group id="組合 1027" o:spid="_x0000_s1026" style="position:absolute;left:0;margin-left:125.95pt;margin-top:3.05pt;height:149.6pt;width:315.05pt;rotation:0f;z-index:-251658240;" coordorigin="3370,2584" coordsize="6301,2992">
            <o:lock v:ext="edit" position="f" selection="f" grouping="f" rotation="f" cropping="f" text="f"/>
            <v:group id="組合 1028" o:spid="_x0000_s1027" style="position:absolute;left:3370;top:2584;height:2992;width:6076;rotation:0f;" coordorigin="3370,2584" coordsize="6076,2992">
              <o:lock v:ext="edit" position="f" selection="f" grouping="f" rotation="f" cropping="f" text="f"/>
              <v:group id="組合 1029" o:spid="_x0000_s1028" style="position:absolute;left:3370;top:2584;height:2992;width:6076;rotation:0f;" coordorigin="3372,2630" coordsize="6077,2993">
                <o:lock v:ext="edit" position="f" selection="f" grouping="f" rotation="f" cropping="f" text="f"/>
                <v:line id="直線 1039" o:spid="_x0000_s1029" style="position:absolute;left:6279;top:3478;flip:y;height:1;width:495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group id="組合 1031" o:spid="_x0000_s1030" style="position:absolute;left:3372;top:2630;height:2993;width:6077;rotation:0f;" coordorigin="3372,2630" coordsize="6077,2994">
                  <o:lock v:ext="edit" position="f" selection="f" grouping="f" rotation="f" cropping="f" text="f"/>
                  <v:group id="組合 1032" o:spid="_x0000_s1031" style="position:absolute;left:3372;top:2841;height:2783;width:4427;rotation:0f;" coordorigin="2458,5186" coordsize="6300,3960">
                    <o:lock v:ext="edit" position="f" selection="f" grouping="f" rotation="f" cropping="f" text="f"/>
                    <v:group id="組合 1033" o:spid="_x0000_s1032" style="position:absolute;left:2458;top:5186;height:3960;width:6300;rotation:0f;" coordorigin="2458,5186" coordsize="6300,3960">
                      <o:lock v:ext="edit" position="f" selection="f" grouping="f" rotation="f" cropping="f" text="f"/>
                      <v:shape id="圖片框 1031" o:spid="_x0000_s1033" type="#_x0000_t75" style="position:absolute;left:2458;top:5186;flip:x;height:3960;width:6300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太陽能" r:id="rId5"/>
                        <o:lock v:ext="edit" position="f" selection="f" grouping="f" rotation="f" cropping="f" text="f" aspectratio="t"/>
                      </v:shape>
                      <v:line id="直線 1032" o:spid="_x0000_s1034" style="position:absolute;left:3692;top:5187;flip:x y;height:1716;width:2;rotation:0f;" o:ole="f" fillcolor="#FFFFFF" filled="f" o:preferrelative="t" stroked="t" coordsize="21600,21600">
                        <v:fill on="f" color2="#FFFFFF" focus="0%"/>
                        <v:stroke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</v:line>
                      <v:line id="直線 1033" o:spid="_x0000_s1035" style="position:absolute;left:3686;top:5190;flip:y;height:0;width:1800;rotation:0f;" o:ole="f" fillcolor="#FFFFFF" filled="f" o:preferrelative="t" stroked="t" coordsize="21600,21600">
                        <v:fill on="f" color2="#FFFFFF" focus="0%"/>
                        <v:stroke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</v:line>
                    </v:group>
                    <v:line id="直線 1034" o:spid="_x0000_s1036" style="position:absolute;left:4846;top:5755;flip:x y;height:1433;width:9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直線 1035" o:spid="_x0000_s1037" style="position:absolute;left:4830;top:5769;flip:y;height:0;width:704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</v:group>
                  <v:group id="組合 1039" o:spid="_x0000_s1038" style="position:absolute;left:5475;top:2630;height:1853;width:3974;rotation:0f;" coordorigin="5475,2630" coordsize="3975,1854">
                    <o:lock v:ext="edit" position="f" selection="f" grouping="f" rotation="f" cropping="f" text="f" aspectratio="f"/>
                    <v:line id="直線 1038" o:spid="_x0000_s1039" style="position:absolute;left:6278;top:3477;flip:x y;height:1007;width:7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shape id="文字框 1040" o:spid="_x0000_s1040" type="#_x0000_t202" style="position:absolute;left:6786;top:3295;height:506;width:1898;rotation:0f;" o:ole="f" fillcolor="#FFFFFF" filled="f" o:preferrelative="t" stroked="f" coordorigin="0,0" coordsize="21600,21600">
                      <v:fill on="f" color2="#FFFFFF" focus="0%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r>
                              <w:t>JACKET</w:t>
                            </w:r>
                            <w:r>
                              <w:rPr>
                                <w:rFonts w:hint="eastAsia" w:eastAsia="新細明體"/>
                                <w:lang w:val="en-US" w:eastAsia="zh-TW"/>
                              </w:rPr>
                              <w:t xml:space="preserve">_PVC </w:t>
                            </w:r>
                          </w:p>
                        </w:txbxContent>
                      </v:textbox>
                    </v:shape>
                    <v:shape id="文字框 1036" o:spid="_x0000_s1041" type="#_x0000_t202" style="position:absolute;left:5475;top:2630;height:505;width:3975;rotation:0f;" o:ole="f" fillcolor="#FFFFFF" filled="f" o:preferrelative="t" stroked="f" coordorigin="0,0" coordsize="21600,21600">
                      <v:fill on="f" color2="#FFFFFF" focus="0%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r>
                              <w:t>CONDUCTOR</w:t>
                            </w:r>
                            <w:r>
                              <w:rPr>
                                <w:rFonts w:hint="eastAsia" w:eastAsia="新細明體"/>
                                <w:lang w:val="en-US" w:eastAsia="zh-TW"/>
                              </w:rPr>
                              <w:t>_BARE COPPER</w:t>
                            </w:r>
                          </w:p>
                        </w:txbxContent>
                      </v:textbox>
                    </v:shape>
                    <v:shape id="文字框 1037" o:spid="_x0000_s1042" type="#_x0000_t202" style="position:absolute;left:5509;top:2968;height:506;width:2887;rotation:0f;" o:ole="f" fillcolor="#FFFFFF" filled="f" o:preferrelative="t" stroked="f" coordorigin="0,0" coordsize="21600,21600">
                      <v:fill on="f" color2="#FFFFFF" focus="0%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r>
                              <w:t>INSULATION</w:t>
                            </w:r>
                            <w:r>
                              <w:rPr>
                                <w:rFonts w:hint="eastAsia" w:eastAsia="新細明體"/>
                                <w:lang w:val="en-US" w:eastAsia="zh-TW"/>
                              </w:rPr>
                              <w:t>_XLPE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line id="直線 25" o:spid="_x0000_s1043" style="position:absolute;left:6288;top:3437;height:1;width:402;rotation:0f;" o:ole="f" fillcolor="#FFFFFF" filled="f" o:preferrelative="t" stroked="t" coordsize="21600,21600">
                <v:fill on="f" color2="#FFFFFF" focus="0%"/>
                <v:stroke weight="1.25pt"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</v:group>
            <v:shape id="文字框 1045" o:spid="_x0000_s1044" type="#_x0000_t202" style="position:absolute;left:8359;top:3255;height:625;width:1313;rotation:0f;" o:ole="f" fillcolor="#FFFFFF" filled="f" o:preferrelative="t" stroked="f" coordorigin="0,0" coordsize="21600,21600">
              <v:fill on="f" color2="#FFFFFF" o:opacity2="100%" focus="0%"/>
              <v:imagedata gain="65536f" blacklevel="0f" gamma="0"/>
              <o:lock v:ext="edit" position="f" selection="f" grouping="f" rotation="f" cropping="f" text="f" aspectratio="f"/>
              <v:textbox inset="7.20pt,3.60pt,7.20pt,3.60pt">
                <w:txbxContent>
                  <w:p>
                    <w:pPr>
                      <w:rPr>
                        <w:rFonts w:hint="eastAsia" w:eastAsia="新細明體"/>
                        <w:lang w:val="en-US" w:eastAsia="zh-TW"/>
                      </w:rPr>
                    </w:pPr>
                  </w:p>
                </w:txbxContent>
              </v:textbox>
            </v:shape>
          </v:group>
        </w:pic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Construction: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</w:p>
    <w:tbl>
      <w:tblPr>
        <w:tblW w:w="10687" w:type="dxa"/>
        <w:tblCellSpacing w:w="20" w:type="dxa"/>
        <w:tblInd w:w="-1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76"/>
        <w:gridCol w:w="1134"/>
        <w:gridCol w:w="1081"/>
        <w:gridCol w:w="903"/>
        <w:gridCol w:w="1559"/>
        <w:gridCol w:w="1604"/>
        <w:gridCol w:w="997"/>
        <w:gridCol w:w="9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tblCellSpacing w:w="20" w:type="dxa"/>
        </w:trPr>
        <w:tc>
          <w:tcPr>
            <w:tcW w:w="1130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Conductor</w:t>
            </w:r>
          </w:p>
        </w:tc>
        <w:tc>
          <w:tcPr>
            <w:tcW w:w="1236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min.</w:t>
            </w:r>
            <w:r>
              <w:rPr>
                <w:rStyle w:val="5"/>
                <w:rFonts w:hint="eastAsia"/>
                <w:sz w:val="16"/>
                <w:szCs w:val="16"/>
              </w:rPr>
              <w:t xml:space="preserve"> </w:t>
            </w:r>
            <w:r>
              <w:rPr>
                <w:rStyle w:val="5"/>
                <w:sz w:val="16"/>
                <w:szCs w:val="16"/>
              </w:rPr>
              <w:t>Average insulation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thickness</w:t>
            </w:r>
          </w:p>
        </w:tc>
        <w:tc>
          <w:tcPr>
            <w:tcW w:w="1094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min. average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Jacket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thickness</w:t>
            </w:r>
          </w:p>
        </w:tc>
        <w:tc>
          <w:tcPr>
            <w:tcW w:w="1041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Overall diameter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(approx.)</w:t>
            </w:r>
          </w:p>
        </w:tc>
        <w:tc>
          <w:tcPr>
            <w:tcW w:w="863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AC test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voltage</w:t>
            </w:r>
          </w:p>
        </w:tc>
        <w:tc>
          <w:tcPr>
            <w:tcW w:w="1519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max. Conductor</w:t>
            </w:r>
            <w:r>
              <w:rPr>
                <w:rStyle w:val="5"/>
                <w:rFonts w:hint="eastAsia"/>
                <w:sz w:val="16"/>
                <w:szCs w:val="16"/>
              </w:rPr>
              <w:t xml:space="preserve"> </w:t>
            </w:r>
            <w:r>
              <w:rPr>
                <w:rStyle w:val="5"/>
                <w:sz w:val="16"/>
                <w:szCs w:val="16"/>
              </w:rPr>
              <w:t>resistance</w:t>
            </w:r>
            <w:r>
              <w:rPr>
                <w:rStyle w:val="5"/>
                <w:rFonts w:hint="eastAsia"/>
                <w:sz w:val="16"/>
                <w:szCs w:val="16"/>
              </w:rPr>
              <w:t xml:space="preserve"> </w:t>
            </w:r>
            <w:r>
              <w:rPr>
                <w:rStyle w:val="5"/>
                <w:sz w:val="16"/>
                <w:szCs w:val="16"/>
              </w:rPr>
              <w:t>20</w:t>
            </w:r>
            <w:r>
              <w:rPr>
                <w:rStyle w:val="5"/>
                <w:rFonts w:hint="eastAsia" w:ascii="微軟正黑體" w:hAnsi="微軟正黑體" w:eastAsia="微軟正黑體" w:cs="微軟正黑體"/>
                <w:sz w:val="16"/>
                <w:szCs w:val="16"/>
              </w:rPr>
              <w:t>℃</w:t>
            </w:r>
          </w:p>
        </w:tc>
        <w:tc>
          <w:tcPr>
            <w:tcW w:w="1564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min.</w:t>
            </w:r>
            <w:r>
              <w:rPr>
                <w:rStyle w:val="5"/>
                <w:rFonts w:hint="eastAsia"/>
                <w:sz w:val="16"/>
                <w:szCs w:val="16"/>
              </w:rPr>
              <w:t xml:space="preserve"> </w:t>
            </w:r>
            <w:r>
              <w:rPr>
                <w:rStyle w:val="5"/>
                <w:sz w:val="16"/>
                <w:szCs w:val="16"/>
              </w:rPr>
              <w:t>Insulation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Resistance</w:t>
            </w:r>
            <w:r>
              <w:rPr>
                <w:rStyle w:val="5"/>
                <w:rFonts w:hint="eastAsia"/>
                <w:sz w:val="16"/>
                <w:szCs w:val="16"/>
              </w:rPr>
              <w:t xml:space="preserve"> </w:t>
            </w:r>
            <w:r>
              <w:rPr>
                <w:rStyle w:val="5"/>
                <w:sz w:val="16"/>
                <w:szCs w:val="16"/>
              </w:rPr>
              <w:t>20</w:t>
            </w:r>
            <w:r>
              <w:rPr>
                <w:rStyle w:val="5"/>
                <w:rFonts w:hint="eastAsia" w:ascii="微軟正黑體" w:hAnsi="微軟正黑體" w:eastAsia="微軟正黑體" w:cs="微軟正黑體"/>
                <w:sz w:val="16"/>
                <w:szCs w:val="16"/>
              </w:rPr>
              <w:t>℃</w:t>
            </w:r>
          </w:p>
        </w:tc>
        <w:tc>
          <w:tcPr>
            <w:tcW w:w="957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</w:p>
          <w:p>
            <w:pPr>
              <w:spacing w:line="200" w:lineRule="exact"/>
              <w:jc w:val="center"/>
              <w:rPr>
                <w:rStyle w:val="5"/>
                <w:rFonts w:hint="eastAsia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Weight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(approx.)</w:t>
            </w:r>
          </w:p>
        </w:tc>
        <w:tc>
          <w:tcPr>
            <w:tcW w:w="883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 xml:space="preserve"> 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Length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CellSpacing w:w="20" w:type="dxa"/>
        </w:trPr>
        <w:tc>
          <w:tcPr>
            <w:tcW w:w="1130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sq. mm</w:t>
            </w:r>
          </w:p>
        </w:tc>
        <w:tc>
          <w:tcPr>
            <w:tcW w:w="1236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mm.</w:t>
            </w:r>
          </w:p>
        </w:tc>
        <w:tc>
          <w:tcPr>
            <w:tcW w:w="1094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mm.</w:t>
            </w:r>
          </w:p>
        </w:tc>
        <w:tc>
          <w:tcPr>
            <w:tcW w:w="1041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mm.</w:t>
            </w:r>
          </w:p>
        </w:tc>
        <w:tc>
          <w:tcPr>
            <w:tcW w:w="863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kV/5min</w:t>
            </w:r>
          </w:p>
        </w:tc>
        <w:tc>
          <w:tcPr>
            <w:tcW w:w="1519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ohm/km</w:t>
            </w:r>
          </w:p>
        </w:tc>
        <w:tc>
          <w:tcPr>
            <w:tcW w:w="1564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MΩ-km</w:t>
            </w:r>
          </w:p>
        </w:tc>
        <w:tc>
          <w:tcPr>
            <w:tcW w:w="957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Kg/km</w:t>
            </w:r>
          </w:p>
        </w:tc>
        <w:tc>
          <w:tcPr>
            <w:tcW w:w="883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7.9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5.20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1.40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0.38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9.6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2.31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1.40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0.824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14.3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0.623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15.6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0.487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0.378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18.6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0.303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0.229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21.6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0.180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1098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0.144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26.3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0.118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1692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28.4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0.0922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2111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0.0722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2669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34.4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0.0565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3391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2.29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37.1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0.0454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4154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39.7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0.0373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4996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ascii="Arial" w:hAnsi="Arial" w:cs="Arial"/>
          <w:b/>
          <w:color w:val="002060"/>
          <w:sz w:val="40"/>
          <w:szCs w:val="40"/>
        </w:rPr>
        <w:t>XLPE</w:t>
      </w:r>
      <w:r>
        <w:rPr>
          <w:rFonts w:ascii="Arial" w:hAnsi="Arial" w:eastAsia="新細明體" w:cs="Arial"/>
          <w:b/>
          <w:color w:val="002060"/>
          <w:sz w:val="40"/>
          <w:szCs w:val="40"/>
        </w:rPr>
        <w:t>電纜-XLPE Power Cable</w:t>
      </w:r>
    </w:p>
    <w:p>
      <w:pPr>
        <w:jc w:val="center"/>
        <w:rPr>
          <w:rFonts w:ascii="Arial" w:hAnsi="Arial" w:eastAsia="DotumChe" w:cs="Arial"/>
          <w:b/>
          <w:color w:val="974806"/>
          <w:szCs w:val="24"/>
        </w:rPr>
      </w:pPr>
      <w:r>
        <w:rPr>
          <w:rFonts w:ascii="Arial" w:hAnsi="Arial" w:eastAsia="DotumChe" w:cs="Arial"/>
          <w:b/>
          <w:color w:val="974806"/>
          <w:szCs w:val="24"/>
        </w:rPr>
        <w:t>600</w:t>
      </w:r>
      <w:r>
        <w:rPr>
          <w:rFonts w:hint="eastAsia" w:ascii="新細明體" w:hAnsi="新細明體" w:eastAsia="新細明體" w:cs="Arial"/>
          <w:b/>
          <w:color w:val="974806"/>
          <w:szCs w:val="24"/>
        </w:rPr>
        <w:t>V</w:t>
      </w:r>
      <w:r>
        <w:rPr>
          <w:rFonts w:ascii="Arial" w:hAnsi="Arial" w:eastAsia="DotumChe" w:cs="Arial"/>
          <w:b/>
          <w:color w:val="974806"/>
          <w:szCs w:val="24"/>
        </w:rPr>
        <w:t>交連聚乙</w:t>
      </w:r>
      <w:r>
        <w:rPr>
          <w:rFonts w:ascii="Arial" w:hAnsi="Arial" w:cs="Arial"/>
          <w:b/>
          <w:color w:val="974806"/>
          <w:szCs w:val="24"/>
        </w:rPr>
        <w:t>烯</w:t>
      </w:r>
      <w:r>
        <w:rPr>
          <w:rFonts w:ascii="Arial" w:hAnsi="Arial" w:eastAsia="DotumChe" w:cs="Arial"/>
          <w:b/>
          <w:color w:val="974806"/>
          <w:szCs w:val="24"/>
        </w:rPr>
        <w:t xml:space="preserve">電力電纜 </w:t>
      </w:r>
    </w:p>
    <w:p>
      <w:pPr>
        <w:jc w:val="center"/>
        <w:rPr>
          <w:rFonts w:ascii="Arial" w:hAnsi="Arial" w:eastAsia="DotumChe" w:cs="Arial"/>
          <w:b/>
          <w:color w:val="974806"/>
          <w:szCs w:val="24"/>
        </w:rPr>
      </w:pPr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group id="組合 1046" o:spid="_x0000_s1045" style="position:absolute;left:0;margin-left:118.1pt;margin-top:14.45pt;height:144.2pt;width:303.65pt;rotation:0f;z-index:-251657216;" coordorigin="3370,2584" coordsize="6301,2992">
            <o:lock v:ext="edit" position="f" selection="f" grouping="f" rotation="f" cropping="f" text="f"/>
            <v:group id="組合 1047" o:spid="_x0000_s1046" style="position:absolute;left:3370;top:2584;height:2992;width:6076;rotation:0f;" coordorigin="3370,2584" coordsize="6076,2992">
              <o:lock v:ext="edit" position="f" selection="f" grouping="f" rotation="f" cropping="f" text="f"/>
              <v:group id="組合 1048" o:spid="_x0000_s1047" style="position:absolute;left:3370;top:2584;height:2992;width:6076;rotation:0f;" coordorigin="3372,2630" coordsize="6077,2993">
                <o:lock v:ext="edit" position="f" selection="f" grouping="f" rotation="f" cropping="f" text="f"/>
                <v:line id="直線 1039" o:spid="_x0000_s1048" style="position:absolute;left:6279;top:3478;flip:y;height:1;width:495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group id="組合 1050" o:spid="_x0000_s1049" style="position:absolute;left:3372;top:2630;height:2993;width:6077;rotation:0f;" coordorigin="3372,2630" coordsize="6077,2994">
                  <o:lock v:ext="edit" position="f" selection="f" grouping="f" rotation="f" cropping="f" text="f"/>
                  <v:group id="組合 1051" o:spid="_x0000_s1050" style="position:absolute;left:3372;top:2841;height:2783;width:4427;rotation:0f;" coordorigin="2458,5186" coordsize="6300,3960">
                    <o:lock v:ext="edit" position="f" selection="f" grouping="f" rotation="f" cropping="f" text="f"/>
                    <v:group id="組合 1052" o:spid="_x0000_s1051" style="position:absolute;left:2458;top:5186;height:3960;width:6300;rotation:0f;" coordorigin="2458,5186" coordsize="6300,3960">
                      <o:lock v:ext="edit" position="f" selection="f" grouping="f" rotation="f" cropping="f" text="f"/>
                      <v:shape id="圖片框 1031" o:spid="_x0000_s1052" type="#_x0000_t75" style="position:absolute;left:2458;top:5186;flip:x;height:3960;width:6300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太陽能" r:id="rId5"/>
                        <o:lock v:ext="edit" position="f" selection="f" grouping="f" rotation="f" cropping="f" text="f" aspectratio="t"/>
                      </v:shape>
                      <v:line id="直線 1032" o:spid="_x0000_s1053" style="position:absolute;left:3692;top:5187;flip:x y;height:1716;width:2;rotation:0f;" o:ole="f" fillcolor="#FFFFFF" filled="f" o:preferrelative="t" stroked="t" coordsize="21600,21600">
                        <v:fill on="f" color2="#FFFFFF" focus="0%"/>
                        <v:stroke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</v:line>
                      <v:line id="直線 1033" o:spid="_x0000_s1054" style="position:absolute;left:3686;top:5190;flip:y;height:0;width:1800;rotation:0f;" o:ole="f" fillcolor="#FFFFFF" filled="f" o:preferrelative="t" stroked="t" coordsize="21600,21600">
                        <v:fill on="f" color2="#FFFFFF" focus="0%"/>
                        <v:stroke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</v:line>
                    </v:group>
                    <v:line id="直線 1034" o:spid="_x0000_s1055" style="position:absolute;left:4846;top:5755;flip:x y;height:1433;width:9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直線 1035" o:spid="_x0000_s1056" style="position:absolute;left:4830;top:5769;flip:y;height:0;width:704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</v:group>
                  <v:group id="組合 1058" o:spid="_x0000_s1057" style="position:absolute;left:5475;top:2630;height:1853;width:3974;rotation:0f;" coordorigin="5475,2630" coordsize="3975,1854">
                    <o:lock v:ext="edit" position="f" selection="f" grouping="f" rotation="f" cropping="f" text="f" aspectratio="f"/>
                    <v:line id="直線 1038" o:spid="_x0000_s1058" style="position:absolute;left:6278;top:3477;flip:x y;height:1007;width:7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shape id="文字框 1040" o:spid="_x0000_s1059" type="#_x0000_t202" style="position:absolute;left:6786;top:3295;height:506;width:1898;rotation:0f;" o:ole="f" fillcolor="#FFFFFF" filled="f" o:preferrelative="t" stroked="f" coordorigin="0,0" coordsize="21600,21600">
                      <v:fill on="f" color2="#FFFFFF" focus="0%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r>
                              <w:t>JACKET</w:t>
                            </w:r>
                            <w:r>
                              <w:rPr>
                                <w:rFonts w:hint="eastAsia" w:eastAsia="新細明體"/>
                                <w:lang w:val="en-US" w:eastAsia="zh-TW"/>
                              </w:rPr>
                              <w:t xml:space="preserve">_PVC  </w:t>
                            </w:r>
                          </w:p>
                        </w:txbxContent>
                      </v:textbox>
                    </v:shape>
                    <v:shape id="文字框 1036" o:spid="_x0000_s1060" type="#_x0000_t202" style="position:absolute;left:5475;top:2630;height:505;width:3975;rotation:0f;" o:ole="f" fillcolor="#FFFFFF" filled="f" o:preferrelative="t" stroked="f" coordorigin="0,0" coordsize="21600,21600">
                      <v:fill on="f" color2="#FFFFFF" focus="0%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r>
                              <w:t>CONDUCTOR</w:t>
                            </w:r>
                            <w:r>
                              <w:rPr>
                                <w:rFonts w:hint="eastAsia" w:eastAsia="新細明體"/>
                                <w:lang w:val="en-US" w:eastAsia="zh-TW"/>
                              </w:rPr>
                              <w:t>_BARE COPPER</w:t>
                            </w:r>
                          </w:p>
                        </w:txbxContent>
                      </v:textbox>
                    </v:shape>
                    <v:shape id="文字框 1037" o:spid="_x0000_s1061" type="#_x0000_t202" style="position:absolute;left:5509;top:2968;height:506;width:2887;rotation:0f;" o:ole="f" fillcolor="#FFFFFF" filled="f" o:preferrelative="t" stroked="f" coordorigin="0,0" coordsize="21600,21600">
                      <v:fill on="f" color2="#FFFFFF" focus="0%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r>
                              <w:t>INSULATION</w:t>
                            </w:r>
                            <w:r>
                              <w:rPr>
                                <w:rFonts w:hint="eastAsia" w:eastAsia="新細明體"/>
                                <w:lang w:val="en-US" w:eastAsia="zh-TW"/>
                              </w:rPr>
                              <w:t>_XLPE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line id="直線 25" o:spid="_x0000_s1062" style="position:absolute;left:6288;top:3437;height:1;width:402;rotation:0f;" o:ole="f" fillcolor="#FFFFFF" filled="f" o:preferrelative="t" stroked="t" coordsize="21600,21600">
                <v:fill on="f" color2="#FFFFFF" focus="0%"/>
                <v:stroke weight="1.25pt"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</v:group>
            <v:shape id="文字框 1064" o:spid="_x0000_s1063" type="#_x0000_t202" style="position:absolute;left:8359;top:3255;height:625;width:1313;rotation:0f;" o:ole="f" fillcolor="#FFFFFF" filled="f" o:preferrelative="t" stroked="f" coordorigin="0,0" coordsize="21600,21600">
              <v:fill on="f" color2="#FFFFFF" o:opacity2="100%" focus="0%"/>
              <v:imagedata gain="65536f" blacklevel="0f" gamma="0"/>
              <o:lock v:ext="edit" position="f" selection="f" grouping="f" rotation="f" cropping="f" text="f" aspectratio="f"/>
              <v:textbox inset="7.20pt,3.60pt,7.20pt,3.60pt">
                <w:txbxContent>
                  <w:p>
                    <w:pPr>
                      <w:rPr>
                        <w:rFonts w:hint="eastAsia"/>
                        <w:lang w:val="en-US" w:eastAsia="zh-TW"/>
                      </w:rPr>
                    </w:pPr>
                  </w:p>
                </w:txbxContent>
              </v:textbox>
            </v:shape>
          </v:group>
        </w:pict>
      </w:r>
      <w:r>
        <w:rPr>
          <w:rFonts w:hint="eastAsia" w:ascii="新細明體" w:hAnsi="新細明體" w:eastAsia="新細明體" w:cs="Arial"/>
          <w:b/>
          <w:color w:val="974806"/>
          <w:szCs w:val="24"/>
        </w:rPr>
        <w:t>600</w:t>
      </w:r>
      <w:r>
        <w:rPr>
          <w:rFonts w:ascii="Arial" w:hAnsi="Arial" w:eastAsia="DotumChe" w:cs="Arial"/>
          <w:b/>
          <w:color w:val="974806"/>
          <w:szCs w:val="24"/>
        </w:rPr>
        <w:t>V XLPE Power Cable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  <w:color w:val="F79646"/>
          <w:szCs w:val="24"/>
        </w:rPr>
      </w:pPr>
      <w:r>
        <w:rPr>
          <w:rFonts w:ascii="Times New Roman" w:hAnsi="Times New Roman" w:cs="Times New Roman"/>
          <w:b/>
        </w:rPr>
        <w:t>Construction:</w:t>
      </w:r>
    </w:p>
    <w:p>
      <w:pPr>
        <w:rPr>
          <w:rFonts w:ascii="Times New Roman" w:hAnsi="Times New Roman" w:cs="Times New Roman"/>
          <w:b/>
          <w:color w:val="F79646"/>
          <w:szCs w:val="24"/>
        </w:rPr>
      </w:pPr>
    </w:p>
    <w:p>
      <w:pPr>
        <w:rPr>
          <w:rFonts w:ascii="Times New Roman" w:hAnsi="Times New Roman" w:cs="Times New Roman"/>
          <w:b/>
          <w:color w:val="F79646"/>
          <w:szCs w:val="24"/>
        </w:rPr>
      </w:pPr>
    </w:p>
    <w:p>
      <w:pPr>
        <w:rPr>
          <w:rFonts w:ascii="Times New Roman" w:hAnsi="Times New Roman" w:cs="Times New Roman"/>
          <w:b/>
          <w:color w:val="F79646"/>
          <w:szCs w:val="24"/>
        </w:rPr>
      </w:pPr>
    </w:p>
    <w:p>
      <w:pPr>
        <w:rPr>
          <w:rFonts w:ascii="Times New Roman" w:hAnsi="Times New Roman" w:cs="Times New Roman"/>
          <w:b/>
          <w:color w:val="F79646"/>
          <w:szCs w:val="24"/>
        </w:rPr>
      </w:pPr>
    </w:p>
    <w:tbl>
      <w:tblPr>
        <w:tblW w:w="10687" w:type="dxa"/>
        <w:tblCellSpacing w:w="20" w:type="dxa"/>
        <w:tblInd w:w="-1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76"/>
        <w:gridCol w:w="1134"/>
        <w:gridCol w:w="1081"/>
        <w:gridCol w:w="903"/>
        <w:gridCol w:w="1559"/>
        <w:gridCol w:w="1604"/>
        <w:gridCol w:w="997"/>
        <w:gridCol w:w="9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tblCellSpacing w:w="20" w:type="dxa"/>
        </w:trPr>
        <w:tc>
          <w:tcPr>
            <w:tcW w:w="1130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Conductor</w:t>
            </w:r>
          </w:p>
        </w:tc>
        <w:tc>
          <w:tcPr>
            <w:tcW w:w="1236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min.</w:t>
            </w:r>
            <w:r>
              <w:rPr>
                <w:rStyle w:val="5"/>
                <w:rFonts w:hint="eastAsia"/>
                <w:sz w:val="16"/>
                <w:szCs w:val="16"/>
              </w:rPr>
              <w:t xml:space="preserve"> </w:t>
            </w:r>
            <w:r>
              <w:rPr>
                <w:rStyle w:val="5"/>
                <w:sz w:val="16"/>
                <w:szCs w:val="16"/>
              </w:rPr>
              <w:t>Average insulation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thickness</w:t>
            </w:r>
          </w:p>
        </w:tc>
        <w:tc>
          <w:tcPr>
            <w:tcW w:w="1094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min. average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Jacket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thickness</w:t>
            </w:r>
          </w:p>
        </w:tc>
        <w:tc>
          <w:tcPr>
            <w:tcW w:w="1041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Overall diameter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(approx.)</w:t>
            </w:r>
          </w:p>
        </w:tc>
        <w:tc>
          <w:tcPr>
            <w:tcW w:w="863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AC test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voltage</w:t>
            </w:r>
          </w:p>
        </w:tc>
        <w:tc>
          <w:tcPr>
            <w:tcW w:w="1519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max. Conductor</w:t>
            </w:r>
            <w:r>
              <w:rPr>
                <w:rStyle w:val="5"/>
                <w:rFonts w:hint="eastAsia"/>
                <w:sz w:val="16"/>
                <w:szCs w:val="16"/>
              </w:rPr>
              <w:t xml:space="preserve"> </w:t>
            </w:r>
            <w:r>
              <w:rPr>
                <w:rStyle w:val="5"/>
                <w:sz w:val="16"/>
                <w:szCs w:val="16"/>
              </w:rPr>
              <w:t>resistance</w:t>
            </w:r>
            <w:r>
              <w:rPr>
                <w:rStyle w:val="5"/>
                <w:rFonts w:hint="eastAsia"/>
                <w:sz w:val="16"/>
                <w:szCs w:val="16"/>
              </w:rPr>
              <w:t xml:space="preserve"> </w:t>
            </w:r>
            <w:r>
              <w:rPr>
                <w:rStyle w:val="5"/>
                <w:sz w:val="16"/>
                <w:szCs w:val="16"/>
              </w:rPr>
              <w:t>20</w:t>
            </w:r>
            <w:r>
              <w:rPr>
                <w:rStyle w:val="5"/>
                <w:rFonts w:hint="eastAsia" w:ascii="微軟正黑體" w:hAnsi="微軟正黑體" w:eastAsia="微軟正黑體" w:cs="微軟正黑體"/>
                <w:sz w:val="16"/>
                <w:szCs w:val="16"/>
              </w:rPr>
              <w:t>℃</w:t>
            </w:r>
          </w:p>
        </w:tc>
        <w:tc>
          <w:tcPr>
            <w:tcW w:w="1564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min.</w:t>
            </w:r>
            <w:r>
              <w:rPr>
                <w:rStyle w:val="5"/>
                <w:rFonts w:hint="eastAsia"/>
                <w:sz w:val="16"/>
                <w:szCs w:val="16"/>
              </w:rPr>
              <w:t xml:space="preserve"> </w:t>
            </w:r>
            <w:r>
              <w:rPr>
                <w:rStyle w:val="5"/>
                <w:sz w:val="16"/>
                <w:szCs w:val="16"/>
              </w:rPr>
              <w:t>Insulation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Resistance</w:t>
            </w:r>
            <w:r>
              <w:rPr>
                <w:rStyle w:val="5"/>
                <w:rFonts w:hint="eastAsia"/>
                <w:sz w:val="16"/>
                <w:szCs w:val="16"/>
              </w:rPr>
              <w:t xml:space="preserve"> </w:t>
            </w:r>
            <w:r>
              <w:rPr>
                <w:rStyle w:val="5"/>
                <w:sz w:val="16"/>
                <w:szCs w:val="16"/>
              </w:rPr>
              <w:t>20</w:t>
            </w:r>
            <w:r>
              <w:rPr>
                <w:rStyle w:val="5"/>
                <w:rFonts w:hint="eastAsia" w:ascii="微軟正黑體" w:hAnsi="微軟正黑體" w:eastAsia="微軟正黑體" w:cs="微軟正黑體"/>
                <w:sz w:val="16"/>
                <w:szCs w:val="16"/>
              </w:rPr>
              <w:t>℃</w:t>
            </w:r>
          </w:p>
        </w:tc>
        <w:tc>
          <w:tcPr>
            <w:tcW w:w="957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</w:p>
          <w:p>
            <w:pPr>
              <w:spacing w:line="200" w:lineRule="exact"/>
              <w:jc w:val="center"/>
              <w:rPr>
                <w:rStyle w:val="5"/>
                <w:rFonts w:hint="eastAsia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Weight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(approx.)</w:t>
            </w:r>
          </w:p>
        </w:tc>
        <w:tc>
          <w:tcPr>
            <w:tcW w:w="883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 xml:space="preserve"> </w:t>
            </w:r>
          </w:p>
          <w:p>
            <w:pPr>
              <w:spacing w:line="200" w:lineRule="exact"/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Length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CellSpacing w:w="20" w:type="dxa"/>
        </w:trPr>
        <w:tc>
          <w:tcPr>
            <w:tcW w:w="1130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sq. mm</w:t>
            </w:r>
          </w:p>
        </w:tc>
        <w:tc>
          <w:tcPr>
            <w:tcW w:w="1236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mm.</w:t>
            </w:r>
          </w:p>
        </w:tc>
        <w:tc>
          <w:tcPr>
            <w:tcW w:w="1094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mm.</w:t>
            </w:r>
          </w:p>
        </w:tc>
        <w:tc>
          <w:tcPr>
            <w:tcW w:w="1041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mm.</w:t>
            </w:r>
          </w:p>
        </w:tc>
        <w:tc>
          <w:tcPr>
            <w:tcW w:w="863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kV/5min</w:t>
            </w:r>
          </w:p>
        </w:tc>
        <w:tc>
          <w:tcPr>
            <w:tcW w:w="1519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ohm/km</w:t>
            </w:r>
          </w:p>
        </w:tc>
        <w:tc>
          <w:tcPr>
            <w:tcW w:w="1564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MΩ-km</w:t>
            </w:r>
          </w:p>
        </w:tc>
        <w:tc>
          <w:tcPr>
            <w:tcW w:w="957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Kg/km</w:t>
            </w:r>
          </w:p>
        </w:tc>
        <w:tc>
          <w:tcPr>
            <w:tcW w:w="883" w:type="dxa"/>
            <w:shd w:val="clear" w:color="auto" w:fill="92CDDC"/>
            <w:vAlign w:val="center"/>
          </w:tcPr>
          <w:p>
            <w:pPr>
              <w:jc w:val="center"/>
              <w:rPr>
                <w:rStyle w:val="5"/>
                <w:sz w:val="16"/>
                <w:szCs w:val="16"/>
              </w:rPr>
            </w:pPr>
            <w:r>
              <w:rPr>
                <w:rStyle w:val="5"/>
                <w:sz w:val="16"/>
                <w:szCs w:val="16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0.76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0.38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4.2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3.5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8.92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2500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49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0.76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0.38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4.3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3.5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5.65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63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2.6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0.76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0.37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4.9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3.5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3.35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87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3.5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0.76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0.38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5.0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3.5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5.20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71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5.5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0.76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0.38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5.6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3.5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3.33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94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1.14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0.38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6.6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5.5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2.31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134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14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1.14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0.76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8.6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5.5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1.30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203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22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1.14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0.76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9.8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5.5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0.824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288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1.14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0.76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10.7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5.5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0.623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358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38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1.40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0.76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12.1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7.0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0.487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450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1.40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1.14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14.6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7.0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0.378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566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1.40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1.14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15.6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7.0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0.303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679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1.40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1.14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17.0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7.0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0.229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869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1.40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1.14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18.5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7.0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0.180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1083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125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21.8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8.0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0.144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1396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1.65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23.4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8.0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0.118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1676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25.5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8.0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0.0922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2091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250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1.65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28.0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8.0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0.0722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2665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325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2.03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31.4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10.0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0.0565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3380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400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2.03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34.1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10.0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0.0454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4147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500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2.03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1.65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36.8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10.0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0.0373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4990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600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2.41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2.41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38.5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10.0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0.0304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6105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800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2.41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2.41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46.9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10.0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0.0234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400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7883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130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1000</w:t>
            </w:r>
          </w:p>
        </w:tc>
        <w:tc>
          <w:tcPr>
            <w:tcW w:w="1236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2.41</w:t>
            </w:r>
          </w:p>
        </w:tc>
        <w:tc>
          <w:tcPr>
            <w:tcW w:w="109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2.41</w:t>
            </w:r>
          </w:p>
        </w:tc>
        <w:tc>
          <w:tcPr>
            <w:tcW w:w="1041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52.1</w:t>
            </w:r>
          </w:p>
        </w:tc>
        <w:tc>
          <w:tcPr>
            <w:tcW w:w="86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10.0</w:t>
            </w:r>
          </w:p>
        </w:tc>
        <w:tc>
          <w:tcPr>
            <w:tcW w:w="1519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0.0179</w:t>
            </w:r>
          </w:p>
        </w:tc>
        <w:tc>
          <w:tcPr>
            <w:tcW w:w="1564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400</w:t>
            </w:r>
          </w:p>
        </w:tc>
        <w:tc>
          <w:tcPr>
            <w:tcW w:w="957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10160</w:t>
            </w:r>
          </w:p>
        </w:tc>
        <w:tc>
          <w:tcPr>
            <w:tcW w:w="883" w:type="dxa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</w:t>
            </w:r>
          </w:p>
        </w:tc>
      </w:tr>
    </w:tbl>
    <w:p>
      <w:pPr>
        <w:rPr>
          <w:rFonts w:ascii="Times New Roman" w:hAnsi="Times New Roman" w:cs="Times New Roman"/>
          <w:b/>
          <w:color w:val="F79646"/>
          <w:szCs w:val="24"/>
        </w:rPr>
      </w:pPr>
    </w:p>
    <w:p>
      <w:pPr>
        <w:tabs>
          <w:tab w:val="left" w:pos="5370"/>
        </w:tabs>
        <w:jc w:val="center"/>
        <w:rPr>
          <w:rFonts w:ascii="Times New Roman" w:hAnsi="Times New Roman" w:cs="Times New Roman"/>
          <w:b/>
          <w:szCs w:val="24"/>
        </w:rPr>
      </w:pPr>
    </w:p>
    <w:p>
      <w:pPr>
        <w:rPr>
          <w:rFonts w:ascii="Times New Roman" w:hAnsi="Times New Roman" w:cs="Times New Roman"/>
          <w:b/>
          <w:color w:val="F79646"/>
          <w:szCs w:val="24"/>
        </w:rPr>
      </w:pPr>
    </w:p>
    <w:p>
      <w:pPr>
        <w:jc w:val="center"/>
        <w:rPr>
          <w:rFonts w:ascii="Times New Roman" w:hAnsi="Times New Roman" w:cs="Times New Roman"/>
          <w:b/>
          <w:color w:val="974806"/>
          <w:sz w:val="26"/>
          <w:szCs w:val="26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otumChe">
    <w:altName w:val="New Gulim"/>
    <w:panose1 w:val="020B0609000101010101"/>
    <w:charset w:val="81"/>
    <w:family w:val="auto"/>
    <w:pitch w:val="default"/>
    <w:sig w:usb0="B00002AF" w:usb1="69D77CFB" w:usb2="00000030" w:usb3="00000000" w:csb0="0008009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New Gulim">
    <w:panose1 w:val="02030600000101010101"/>
    <w:charset w:val="81"/>
    <w:family w:val="auto"/>
    <w:pitch w:val="default"/>
    <w:sig w:usb0="B00002AF" w:usb1="7F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頁首 字元"/>
    <w:basedOn w:val="4"/>
    <w:link w:val="3"/>
    <w:semiHidden/>
    <w:uiPriority w:val="99"/>
    <w:rPr>
      <w:sz w:val="20"/>
      <w:szCs w:val="20"/>
    </w:rPr>
  </w:style>
  <w:style w:type="character" w:customStyle="1" w:styleId="7">
    <w:name w:val="頁尾 字元"/>
    <w:basedOn w:val="4"/>
    <w:link w:val="2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C.M.T</Company>
  <Pages>5</Pages>
  <Words>1056</Words>
  <Characters>6023</Characters>
  <Lines>50</Lines>
  <Paragraphs>14</Paragraphs>
  <TotalTime>0</TotalTime>
  <ScaleCrop>false</ScaleCrop>
  <LinksUpToDate>false</LinksUpToDate>
  <CharactersWithSpaces>0</CharactersWithSpaces>
  <Application>WPS Office 個人版_9.1.0.4468_{F1E327BC-269C-435d-A152-05C5408002CA}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2017-10-03T00:36:00Z</dcterms:created>
  <dc:creator>K43SD</dc:creator>
  <cp:lastModifiedBy>user2</cp:lastModifiedBy>
  <dcterms:modified xsi:type="dcterms:W3CDTF">2017-10-03T08:02:47Z</dcterms:modified>
  <dc:title>XLPE電纜-XLPE Power Cable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